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021B5C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Директор </w:t>
            </w:r>
          </w:p>
          <w:p w:rsidR="00021B5C" w:rsidRPr="00CB4880" w:rsidRDefault="00021B5C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868AE" w:rsidRPr="002E59B0" w:rsidRDefault="00C868AE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2E59B0" w:rsidRDefault="00C25FAD" w:rsidP="006C4149">
      <w:pPr>
        <w:spacing w:line="100" w:lineRule="atLeast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</w:t>
      </w:r>
      <w:r w:rsidR="006C4149">
        <w:rPr>
          <w:sz w:val="50"/>
          <w:szCs w:val="50"/>
        </w:rPr>
        <w:t xml:space="preserve">по охране </w:t>
      </w:r>
      <w:r w:rsidR="003A2942">
        <w:rPr>
          <w:sz w:val="50"/>
          <w:szCs w:val="50"/>
        </w:rPr>
        <w:t xml:space="preserve">труда </w:t>
      </w:r>
      <w:r w:rsidR="003A3567">
        <w:rPr>
          <w:sz w:val="50"/>
          <w:szCs w:val="50"/>
        </w:rPr>
        <w:t xml:space="preserve">для </w:t>
      </w:r>
      <w:r w:rsidR="00FD0996">
        <w:rPr>
          <w:sz w:val="50"/>
          <w:szCs w:val="50"/>
        </w:rPr>
        <w:t>парикмахера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FD0996" w:rsidRDefault="00FD0996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868AE" w:rsidRDefault="00A145AD" w:rsidP="00C25FAD">
      <w:pPr>
        <w:spacing w:line="100" w:lineRule="atLeast"/>
        <w:ind w:firstLine="709"/>
        <w:jc w:val="center"/>
        <w:rPr>
          <w:sz w:val="32"/>
          <w:szCs w:val="3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0257F9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051834" w:rsidRDefault="000257F9" w:rsidP="00CE73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 w:rsidR="00A16197">
        <w:rPr>
          <w:color w:val="2D2D2D"/>
          <w:spacing w:val="2"/>
          <w:sz w:val="28"/>
          <w:szCs w:val="28"/>
        </w:rPr>
        <w:t xml:space="preserve"> </w:t>
      </w:r>
      <w:r w:rsidRPr="000257F9">
        <w:rPr>
          <w:color w:val="2D2D2D"/>
          <w:spacing w:val="2"/>
          <w:sz w:val="28"/>
          <w:szCs w:val="28"/>
        </w:rPr>
        <w:t xml:space="preserve">с учетом требований законодательных и </w:t>
      </w:r>
      <w:proofErr w:type="gramStart"/>
      <w:r w:rsidRPr="000257F9">
        <w:rPr>
          <w:color w:val="2D2D2D"/>
          <w:spacing w:val="2"/>
          <w:sz w:val="28"/>
          <w:szCs w:val="28"/>
        </w:rPr>
        <w:t>иных нормативных правовых актов, содержащих государственные требования охраны труда и предназначена</w:t>
      </w:r>
      <w:proofErr w:type="gramEnd"/>
      <w:r w:rsidRPr="000257F9">
        <w:rPr>
          <w:color w:val="2D2D2D"/>
          <w:spacing w:val="2"/>
          <w:sz w:val="28"/>
          <w:szCs w:val="28"/>
        </w:rPr>
        <w:t xml:space="preserve"> </w:t>
      </w:r>
      <w:r w:rsidR="00051834" w:rsidRPr="00051834">
        <w:rPr>
          <w:color w:val="2D2D2D"/>
          <w:spacing w:val="2"/>
          <w:sz w:val="28"/>
          <w:szCs w:val="28"/>
        </w:rPr>
        <w:t> </w:t>
      </w:r>
      <w:r w:rsidR="00CE730A">
        <w:rPr>
          <w:color w:val="2D2D2D"/>
          <w:spacing w:val="2"/>
          <w:sz w:val="28"/>
          <w:szCs w:val="28"/>
        </w:rPr>
        <w:t xml:space="preserve">для </w:t>
      </w:r>
      <w:r w:rsidR="00A16197">
        <w:rPr>
          <w:color w:val="2D2D2D"/>
          <w:spacing w:val="2"/>
          <w:sz w:val="28"/>
          <w:szCs w:val="28"/>
        </w:rPr>
        <w:t>парикмахеров.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Общие требования охраны труда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A16197" w:rsidRDefault="00051834" w:rsidP="00A1619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1.1. </w:t>
      </w:r>
      <w:r w:rsidR="003A3567" w:rsidRPr="003A3567">
        <w:rPr>
          <w:color w:val="2D2D2D"/>
          <w:spacing w:val="2"/>
          <w:sz w:val="28"/>
          <w:szCs w:val="28"/>
        </w:rPr>
        <w:t xml:space="preserve">К самостоятельной работе </w:t>
      </w:r>
      <w:r w:rsidR="0012269F">
        <w:rPr>
          <w:color w:val="2D2D2D"/>
          <w:spacing w:val="2"/>
          <w:sz w:val="28"/>
          <w:szCs w:val="28"/>
        </w:rPr>
        <w:t>парикмахера</w:t>
      </w:r>
      <w:r w:rsidR="003A3567" w:rsidRPr="003A3567">
        <w:rPr>
          <w:color w:val="2D2D2D"/>
          <w:spacing w:val="2"/>
          <w:sz w:val="28"/>
          <w:szCs w:val="28"/>
        </w:rPr>
        <w:t xml:space="preserve"> допускаются лица, имею</w:t>
      </w:r>
      <w:r w:rsidR="003A3567">
        <w:rPr>
          <w:color w:val="2D2D2D"/>
          <w:spacing w:val="2"/>
          <w:sz w:val="28"/>
          <w:szCs w:val="28"/>
        </w:rPr>
        <w:t>щие профессиональную подготовку,</w:t>
      </w:r>
      <w:r w:rsidR="003A3567" w:rsidRPr="003A3567">
        <w:rPr>
          <w:color w:val="2D2D2D"/>
          <w:spacing w:val="2"/>
          <w:sz w:val="28"/>
          <w:szCs w:val="28"/>
        </w:rPr>
        <w:t xml:space="preserve"> соответствующую характеру работы</w:t>
      </w:r>
      <w:r w:rsidR="00A16197">
        <w:rPr>
          <w:color w:val="2D2D2D"/>
          <w:spacing w:val="2"/>
          <w:sz w:val="28"/>
          <w:szCs w:val="28"/>
        </w:rPr>
        <w:t>,</w:t>
      </w:r>
      <w:r w:rsidR="003A3567" w:rsidRPr="003A3567">
        <w:rPr>
          <w:color w:val="2D2D2D"/>
          <w:spacing w:val="2"/>
          <w:sz w:val="28"/>
          <w:szCs w:val="28"/>
        </w:rPr>
        <w:t xml:space="preserve"> прошедшие предварительн</w:t>
      </w:r>
      <w:r w:rsidR="00A16197">
        <w:rPr>
          <w:color w:val="2D2D2D"/>
          <w:spacing w:val="2"/>
          <w:sz w:val="28"/>
          <w:szCs w:val="28"/>
        </w:rPr>
        <w:t>ый</w:t>
      </w:r>
      <w:r w:rsidR="003A3567" w:rsidRPr="003A3567">
        <w:rPr>
          <w:color w:val="2D2D2D"/>
          <w:spacing w:val="2"/>
          <w:sz w:val="28"/>
          <w:szCs w:val="28"/>
        </w:rPr>
        <w:t xml:space="preserve"> и периодическ</w:t>
      </w:r>
      <w:r w:rsidR="00A16197">
        <w:rPr>
          <w:color w:val="2D2D2D"/>
          <w:spacing w:val="2"/>
          <w:sz w:val="28"/>
          <w:szCs w:val="28"/>
        </w:rPr>
        <w:t>ий</w:t>
      </w:r>
      <w:r w:rsidR="003A3567" w:rsidRPr="003A3567">
        <w:rPr>
          <w:color w:val="2D2D2D"/>
          <w:spacing w:val="2"/>
          <w:sz w:val="28"/>
          <w:szCs w:val="28"/>
        </w:rPr>
        <w:t xml:space="preserve"> медицинск</w:t>
      </w:r>
      <w:r w:rsidR="00A16197">
        <w:rPr>
          <w:color w:val="2D2D2D"/>
          <w:spacing w:val="2"/>
          <w:sz w:val="28"/>
          <w:szCs w:val="28"/>
        </w:rPr>
        <w:t>ий</w:t>
      </w:r>
      <w:r w:rsidR="003A3567" w:rsidRPr="003A3567">
        <w:rPr>
          <w:color w:val="2D2D2D"/>
          <w:spacing w:val="2"/>
          <w:sz w:val="28"/>
          <w:szCs w:val="28"/>
        </w:rPr>
        <w:t xml:space="preserve"> </w:t>
      </w:r>
      <w:r w:rsidR="00A16197">
        <w:rPr>
          <w:color w:val="2D2D2D"/>
          <w:spacing w:val="2"/>
          <w:sz w:val="28"/>
          <w:szCs w:val="28"/>
        </w:rPr>
        <w:t>осмотр</w:t>
      </w:r>
      <w:r w:rsidR="003A3567" w:rsidRPr="003A3567">
        <w:rPr>
          <w:color w:val="2D2D2D"/>
          <w:spacing w:val="2"/>
          <w:sz w:val="28"/>
          <w:szCs w:val="28"/>
        </w:rPr>
        <w:t xml:space="preserve"> и не имеющие проти</w:t>
      </w:r>
      <w:r w:rsidR="00A16197">
        <w:rPr>
          <w:color w:val="2D2D2D"/>
          <w:spacing w:val="2"/>
          <w:sz w:val="28"/>
          <w:szCs w:val="28"/>
        </w:rPr>
        <w:t xml:space="preserve">вопоказаний к допуску на работу, а также </w:t>
      </w:r>
      <w:r w:rsidR="00A16197" w:rsidRPr="00B22CAB">
        <w:rPr>
          <w:color w:val="2D2D2D"/>
          <w:spacing w:val="2"/>
          <w:sz w:val="28"/>
          <w:szCs w:val="28"/>
        </w:rPr>
        <w:t xml:space="preserve">обучение безопасным методам и приемам выполнения работ, инструктаж по охране труда, стажировку на рабочем месте и проверку </w:t>
      </w:r>
      <w:r w:rsidR="00A16197">
        <w:rPr>
          <w:color w:val="2D2D2D"/>
          <w:spacing w:val="2"/>
          <w:sz w:val="28"/>
          <w:szCs w:val="28"/>
        </w:rPr>
        <w:t>знаний требований охраны труда.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1.2. Парикмахеру необходимо соблюдать действующие в организации правила внутреннего трудового распорядка, график работы, режим труда и отдыха.</w:t>
      </w:r>
    </w:p>
    <w:p w:rsidR="00A16197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 xml:space="preserve">1.3. На парикмахера во время работы могут воздействовать следующие опасные и вредные производственные факторы: </w:t>
      </w:r>
    </w:p>
    <w:p w:rsidR="00A16197" w:rsidRDefault="00A16197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 xml:space="preserve">подвижные части электроинструмента; </w:t>
      </w:r>
    </w:p>
    <w:p w:rsidR="00A16197" w:rsidRDefault="00A16197" w:rsidP="00A1619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 xml:space="preserve">повышенная температура воздуха вследствие работы тепловых приборов, фенов, сушуаров, компресников и др.; </w:t>
      </w:r>
    </w:p>
    <w:p w:rsidR="00A16197" w:rsidRDefault="00A16197" w:rsidP="00A1619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 xml:space="preserve">повышенная подвижность воздуха; </w:t>
      </w:r>
    </w:p>
    <w:p w:rsidR="00A16197" w:rsidRDefault="00A16197" w:rsidP="00A1619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 xml:space="preserve">повышенное значение напряжения в электрической цепи; </w:t>
      </w:r>
    </w:p>
    <w:p w:rsidR="00A16197" w:rsidRDefault="00A16197" w:rsidP="00A1619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 xml:space="preserve">недостаточная освещенность рабочей зоны; </w:t>
      </w:r>
    </w:p>
    <w:p w:rsidR="00A16197" w:rsidRDefault="00A16197" w:rsidP="00A1619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 xml:space="preserve">острые кромки режущего инструмента; </w:t>
      </w:r>
    </w:p>
    <w:p w:rsidR="00A16197" w:rsidRDefault="00A16197" w:rsidP="00A1619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 xml:space="preserve">напряжение кистей и пальцев рук; </w:t>
      </w:r>
    </w:p>
    <w:p w:rsidR="00A16197" w:rsidRDefault="00A16197" w:rsidP="00A1619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 xml:space="preserve">длительные статические физические перегрузки (поза "стоя"); </w:t>
      </w:r>
    </w:p>
    <w:p w:rsidR="0012269F" w:rsidRPr="0012269F" w:rsidRDefault="00A16197" w:rsidP="00A16197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>химические факторы (хлор, озон, пыль волос, синтетические моющие средства, тиогликолевая кислота, парафенилдиамин (урсол) и др.).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1.4. В соответствии с действующим законодательством парикмахеру выдаются специальная одежда и другие средства индивидуальной защиты, предусмотренные типовыми отраслевыми нормами.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1.5. Парикмахер должен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1.6. Парикмахеру следует:</w:t>
      </w:r>
    </w:p>
    <w:p w:rsidR="0012269F" w:rsidRPr="0012269F" w:rsidRDefault="00A16197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12269F" w:rsidRPr="0012269F" w:rsidRDefault="00A16197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>перед началом работы надевать чистую спецодежду;</w:t>
      </w:r>
    </w:p>
    <w:p w:rsidR="0012269F" w:rsidRPr="0012269F" w:rsidRDefault="00A16197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>до начала и после завершения обслуживания клиента, после посещения туалета, любого загрязнения рук и перед приемом пищи мыть руки с мылом, насухо вытирать чистым полотенцем для личного пользования;</w:t>
      </w:r>
    </w:p>
    <w:p w:rsidR="0012269F" w:rsidRPr="0012269F" w:rsidRDefault="00A16197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>осуществлять уход за кожей рук, используя защитные и смягчающие средства (крем, лосьон), своевременно подрезать ногти, очищать подногтевые пространства;</w:t>
      </w:r>
    </w:p>
    <w:p w:rsidR="0012269F" w:rsidRPr="0012269F" w:rsidRDefault="00A16197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12269F" w:rsidRPr="0012269F">
        <w:rPr>
          <w:color w:val="2D2D2D"/>
          <w:spacing w:val="2"/>
          <w:sz w:val="28"/>
          <w:szCs w:val="28"/>
        </w:rPr>
        <w:t>не допускать приема пищи на рабочем месте.</w:t>
      </w:r>
    </w:p>
    <w:p w:rsidR="00C868AE" w:rsidRDefault="000257F9" w:rsidP="00F003B9">
      <w:pPr>
        <w:ind w:firstLine="708"/>
        <w:jc w:val="both"/>
        <w:rPr>
          <w:b/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перед началом работ</w:t>
      </w:r>
    </w:p>
    <w:p w:rsidR="009D00C7" w:rsidRDefault="000257F9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 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2.1. Не закалывать специальную одежду булавками, иголками, не держать в карманах одежды острые, хрупкие и бьющиеся предметы (ножницы, расчески, бритвы, стеклянные флаконы).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2.2. Проверить внешним осмотром: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достаточность освещенности рабочей зоны, при необходимости, установить лампу местного освещения или потребовать замены перегоревших ламп;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исправность электровилок, розеток, кабелей (шнуров) электропитания используемых электроаппаратов и электроинструментов (отсутствие оголенных участков, перегибов и скручивания питающих подводящих проводов), соответствие напряжения сети и электроприбора;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наличие и надежность заземляющих соединений (отсутствие обрыва, прочность контакта между металлическими нетоковедущими частями аппарата и заземляющим проводом), не приступать к работе при отсутствии или ненадежности заземления;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состояние полов на пути перемещения (отсутствие выбоин, неровностей, скользкости), при необходимости, потребовать уборки пола или вытереть скользкое место самому.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2.3. Перед началом работы необходимо убедиться: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в отсутствии трещин, выпучивания стенок сосудов, течи в заклепочных соединениях и других неисправностей аппаратов, в которых происходит нагрев воды;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в наличии и исправности контрольно-измерительных приборов, сигнальных ламп, реле времени, целостности стекол, исправности кранов отбора горячей воды компресника, электроводонагревателя и др.;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в правильности исходного положения органов управления используемых аппаратов;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в четкой, без заеданий, работе кнопок "пуск" и "стоп" (тумблеров) аппарата для сушки волос, инфрагрелки, сушильного шкафа и другого электрооборудования.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2.4. Проверить исправность гидроподъемников и устойчивость парикмахерского кресла и кресла для мастера, убедиться, что они легко вращаются вокруг своей оси.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Для работы в удобной рабочей позе при необходимости отрегулировать углы наклона спинки и сиденья кресла клиента.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2.5. При подготовке к работе филировочной бритвы необходимо соблюдать осторожность при надевании лезвия на штифты и креплении его вместе с гребенками к пластине ручки.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6</w:t>
      </w:r>
      <w:r w:rsidRPr="0012269F">
        <w:rPr>
          <w:color w:val="2D2D2D"/>
          <w:spacing w:val="2"/>
          <w:sz w:val="28"/>
          <w:szCs w:val="28"/>
        </w:rPr>
        <w:t>. Проверить на "холостом" ходу работу электробритвы, фена, горячих ножниц.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7</w:t>
      </w:r>
      <w:r w:rsidRPr="0012269F">
        <w:rPr>
          <w:color w:val="2D2D2D"/>
          <w:spacing w:val="2"/>
          <w:sz w:val="28"/>
          <w:szCs w:val="28"/>
        </w:rPr>
        <w:t>. В помещениях для сушки, окраски и завивки волос проверить работу вытяжной вентиляции с механическим побуждением.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8</w:t>
      </w:r>
      <w:r w:rsidRPr="0012269F">
        <w:rPr>
          <w:color w:val="2D2D2D"/>
          <w:spacing w:val="2"/>
          <w:sz w:val="28"/>
          <w:szCs w:val="28"/>
        </w:rPr>
        <w:t>. Не надевать во время работы браслеты, часы, кольца.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9</w:t>
      </w:r>
      <w:r w:rsidRPr="0012269F">
        <w:rPr>
          <w:color w:val="2D2D2D"/>
          <w:spacing w:val="2"/>
          <w:sz w:val="28"/>
          <w:szCs w:val="28"/>
        </w:rPr>
        <w:t>. Обо всех обнаруженных неисправностях применяемого электроинструмента, инвентаря, электропроводки, освещения, санитарно-технического оборудования и других неполадках сообщить своему непосредственному руководителю и приступить к работе только после их устранения.</w:t>
      </w:r>
    </w:p>
    <w:p w:rsidR="006D46E4" w:rsidRPr="008122FC" w:rsidRDefault="006D46E4" w:rsidP="008122FC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во время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3.1. Выполнять только ту работу, которой обучен, по которой получил инструктаж по охране труда и допущен работником, ответственным за безопасное выполнение работ.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3.2. Эксплуатировать бактерицидные ультрафиолетовые облучатели закрытого типа (рециркуляторы) с безозоновыми бактерицидными лампами для обеззараживания воздуха в помещениях необходимо в соответствии с руководством по их эксплуатации и только после прохождения специального обучения.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3.3. Не поручать свою работу необученным и посторонним лицам.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3.4. Применять необходимые для безопасной работы исправные аппараты, инструмент, приспособления; использовать их только для тех работ, для которых они предназначены.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3.5. Соблюдать правила перемещения в помещении, пользоваться только установленными проходами.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3.6. Краны с горячей и холодной водой открывать медленно, без рывков и больших усилий. Не применять для этих целей молотки, другой ударный инструмент или случайные предметы.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3.7. Содержать рабочее место в чистоте, своевременно убирать остриженные волосы, пролитые жидкости. Не мести остриженные волосы через весь зал. Не накапливать на рабочем месте грязное белье.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3.8. Не загромождать проходы между креслами, к раковинам, сушуарам, к пультам управления, рубильникам, пути эвакуации и другие проходы лишней мебелью, излишними запасами чистого белья, передвижными столиками, другими предметами.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3.9. Не использовать для сидения передвижные столики, подлокотники кресел, случайные предметы.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3.10. Ножницы необходимо хранить только в чехле, переносить и передавать их другому работнику в закрытом виде, кольцами вперед. Не ловить на лету падающие ножницы. Не ходить по залу с ножницами в открытом виде.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Не обматывать кольца ножниц тканью, изоляционной лентой, другими материалами во избежание застревания в них волос.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3.11. Использовать средства защиты рук при смешивании компонентов красителя, окраске волос клиентов, приготовлении дезинфицирующих растворов, дезинфекции инструментов.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3.12. Удаление остриженных волос с шеи и лица клиента производить чистой индивидуальной салфеткой или ватой. Не сдувать остриженные волосы и не удалять их бритвенной кисточкой с пудрой.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3.13. Остриженные волосы собирать в закрывающийся совок непосредственно у кресла и складывать в герметичную емкость (одноразовый полиэтиленовый пакет для мусора или мешок из крафт-бумаги); емкость закрыть, перевязать и отнести в подсобное помещение.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3.14. Не допускается вытряхивание остриженных волос из полиэтиленовых пакетов и мешков в контейнеры для бытовых отходов и повторное использование мешков (пакетов).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lastRenderedPageBreak/>
        <w:t>3.15. При обнаружении вшей у клиента остриженные волосы необходимо собрать и сжечь в оцинкованном ведре.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3.16. Во время выполнения прически не допускается держать расчески, невидимки, шпильки во рту.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3.17. При выполнении окантовки висков бритвой перед переходом на другую сторону кресла закрыть бритву.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3.18. Необходимо соблюдать особую осторожность при работе с применением опасной бритвы, а также при ее шлифовке на оселке и правке с применением висячего или колодочного ремня.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3.19. Опасную бритву необходимо хранить только в закрытом виде в ящике туалета.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3.20. Во время работы с опасной бритвой не допускается: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размахивать бритвой; отвлекаться на разговоры с клиентом;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переносить и передавать ее в незакрытом виде другому работнику;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пытаться ловить падающую бритву;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ходить по залу с открытой бритвой.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3.21. Электрическую машинку для стрижки волос во избежание перегрева следует выключать примерно через каждые 30 минут работы.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3.22. Замену ножей электробритвы следует выполнять при выключенном электродвигателе.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3.23. Не стричь электробритвой мокрые волосы, не включать и не выключать машинку для стрижки волос, фен, сушуар, электробритву, климазон, электроводонагреватель, другие аппараты и электроинструмент, работающие от электрической сети, мокрыми руками.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3.24. При включении или выключении электроинструмента, оборудования в сеть следует держаться за корпус вилки.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3.25. Перед тем как включить в электросеть компрессник, водонагреватель, убедитесь по водомерному стеклу или иному прибору, показывающему уровень воды в рабочем сосуде, что уровень жидкости достаточен для работы аппарата.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3.26. При эксплуатации электроаппарата для сушки волос, сушильного шкафа, климазона, инфрагрелки, водонагревателя и других выполнять требования безопасности, установленные заводом-изготовителем.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3.27. При эксплуатации электрифицированного оборудования, аппаратов не допускается: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самостоятельно производить разборку и ремонт;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дергать за подводящий провод при отключении;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пользоваться поврежденными вилками, розетками;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закрывать предусмотренные конструкцией аппарата вентиляционные отверстия;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использовать аппараты без предусмотренных конструкцией предохранительных сеточек;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нарушать технологические перерывы или увеличивать продолжительность работы приборов (аппаратов) без перерывов, установленных инструкцией по эксплуатации (особенно приборов, выполненных в пластмассовом корпусе);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переносить или передвигать включенные в электрическую сеть нестационарные аппараты, настольные лампы;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Pr="0012269F">
        <w:rPr>
          <w:color w:val="2D2D2D"/>
          <w:spacing w:val="2"/>
          <w:sz w:val="28"/>
          <w:szCs w:val="28"/>
        </w:rPr>
        <w:t>оставлять без надзора работающие аппараты, оборудование, допускать к его эксплуатации необученных и посторонних лиц;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сушить на нагревательном оборудовании влажные или мокрые салфетки, полотенца, пеньюары.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3.28. При появлении напряжения на корпусе электроаппарата ("бьет током"), запаха горящей изоляции, возникновении постороннего шума, самопроизвольной остановке или неправильном действии элементов аппарата или инструмента его следует остановить (выключить) кнопкой "стоп" и отсоединить от электрической сети. Сообщить об этом непосредственному руководителю и до устранения неисправности не включать.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3.29. Соблюдать осторожность во время манипуляций с горячей салфеткой (отжим, встряхивание и др.) при накладывании горячего компресса на лицо клиента. Остерегаться брызг горячей воды при приготовлении растительных красителей.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3.30. Во время окраски волос клиентов с применением красителя, содержащего урсол, применять краску с присутствием в ней урсола не более 1,2% в соединении с веществом, ослабляющим его действие. Не допускается изготовление самодельных красок.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3.31. Химическую завивку волос производить в резиновых перчатках в отдельном помещении или на рабочем месте, оборудованном вытяжной вентиляцией с механическим побуждением.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3.32. Зажимы, бигуди, коклюшки, колпаки и сетки для химической завивки волос, шапочки для мелирования следует промывать проточной водой с моющими средствами.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3.33. Съемные ножи после применения электрических бритв протирать дважды (с интервалом 15 минут) тампоном, смоченным 70%-ным этиловым спиртом.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3.34. При работе с дезинфицирующими средствами необходимо использовать только умеренные и малоопасные дезинфицирующие средства (3-го и 4-го классов опасности), нелетучие и непылящие, в гигиенических и готовых к применению препаративных формах.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 xml:space="preserve">3.35. </w:t>
      </w:r>
      <w:r>
        <w:rPr>
          <w:color w:val="2D2D2D"/>
          <w:spacing w:val="2"/>
          <w:sz w:val="28"/>
          <w:szCs w:val="28"/>
        </w:rPr>
        <w:t>П</w:t>
      </w:r>
      <w:r w:rsidRPr="0012269F">
        <w:rPr>
          <w:color w:val="2D2D2D"/>
          <w:spacing w:val="2"/>
          <w:sz w:val="28"/>
          <w:szCs w:val="28"/>
        </w:rPr>
        <w:t>ри работе с дезинфицирующими средствами следует: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приготовление дезинфицирующих растворов производить в отдельных изолированных помещениях с искусственной или естественной приточно-вытяжной вентиляцией;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сухие дезинфицирующие средства насыпать в специальные емкости с постепенным добавлением воды;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емкости с рабочими дезинфицирующими растворами плотно закрывать крышками;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все работы с растворами выполнять в резиновых перчатках;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соблюдать инструкцию по применению дезинфицирующего средства;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применять средства индивидуальной защиты органов дыхания, указанные в инструкции дезинфицирующего средства (респираторы, маски);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максимально использовать исходные дезинфицирующие препараты в мелкой расфасовке.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 аварийных ситуациях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 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4.1. При поломке аппарата (прибора), оборудования, угрожающей аварией на рабочем месте, в парикмахерской (парение, подтекание воды и другие неисправности), необходимо прекратить эксплуатацию и подачу к нему воды, электроэнергии, доложить о принятых мерах непосредственному руководителю или работнику, ответственному за безопасную эксплуатацию оборудования, и действовать в соответствии с полученными указаниями.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4.2. Если в процессе работы произошло загрязнение рабочего места пролитыми растворами, шампунями, работу прекратить до удаления загрязняющих веществ.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Раствор для завивки удалять с пола при помощи ветоши, загрязненное место промыть теплой водой и вытереть насухо.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Место, загрязненное шампунем, тщательно промыть водой до ликвидации скользкости и насухо вытереть.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4.3. При аварии электроснабжения, прорыве трубопровода, радиатора отопления необходимо прекратить работу и вызвать по телефону соответствующую аварийную бригаду.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4.4. В аварийной обстановке оповестить об опасности работников и посетителей, доложить непосредственному руководителю о случившемся и действовать в соответствии с планом ликвидации аварии.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4.5. При обнаружении пожара или признаков горения (задымление, запах гари, повышение температуры и т.п.) следует: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 xml:space="preserve">прекратить работу и незамедлительно сообщить об этом по телефону </w:t>
      </w:r>
      <w:r>
        <w:rPr>
          <w:color w:val="2D2D2D"/>
          <w:spacing w:val="2"/>
          <w:sz w:val="28"/>
          <w:szCs w:val="28"/>
        </w:rPr>
        <w:t xml:space="preserve">101 или 112 </w:t>
      </w:r>
      <w:r w:rsidRPr="0012269F">
        <w:rPr>
          <w:color w:val="2D2D2D"/>
          <w:spacing w:val="2"/>
          <w:sz w:val="28"/>
          <w:szCs w:val="28"/>
        </w:rPr>
        <w:t>в пожарную охрану, при этом назвать адрес объекта, место возникновения пожара, сообщить свою фамилию;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по возможности принять меры по эвакуации людей, тушению пожара и обеспечению сохранности материальных ценностей.</w:t>
      </w:r>
    </w:p>
    <w:p w:rsidR="0012269F" w:rsidRPr="0012269F" w:rsidRDefault="0012269F" w:rsidP="0012269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>4.6. Пострадавшему при травмировании или внезапном заболевании необходимо оказать первую помощь и, при необходимости, организовать его доставку в учреждение здравоохранения.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по окончании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FD0996" w:rsidRPr="00FD0996" w:rsidRDefault="00FD0996" w:rsidP="00FD099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D0996">
        <w:rPr>
          <w:color w:val="2D2D2D"/>
          <w:spacing w:val="2"/>
          <w:sz w:val="28"/>
          <w:szCs w:val="28"/>
        </w:rPr>
        <w:t>5.1. Отключить от электросети инфрагрелку, климазон, водонагреватель, сушильный шкаф, фены (сушуары) и другие аппараты.</w:t>
      </w:r>
    </w:p>
    <w:p w:rsidR="00FD0996" w:rsidRPr="00FD0996" w:rsidRDefault="00FD0996" w:rsidP="00FD099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D0996">
        <w:rPr>
          <w:color w:val="2D2D2D"/>
          <w:spacing w:val="2"/>
          <w:sz w:val="28"/>
          <w:szCs w:val="28"/>
        </w:rPr>
        <w:t>5.2. Обработать в соответствии с установленной инструкцией съемные ножи электробритвы.</w:t>
      </w:r>
    </w:p>
    <w:p w:rsidR="00FD0996" w:rsidRPr="00FD0996" w:rsidRDefault="00FD0996" w:rsidP="00FD099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D0996">
        <w:rPr>
          <w:color w:val="2D2D2D"/>
          <w:spacing w:val="2"/>
          <w:sz w:val="28"/>
          <w:szCs w:val="28"/>
        </w:rPr>
        <w:t>5.3. Промыть проточной водой и продезинфицировать в бактерицидном излучателе или в растворах дезинфицирующих средств инструменты и приспособления. Убрать их в места хранения.</w:t>
      </w:r>
    </w:p>
    <w:p w:rsidR="00FD0996" w:rsidRPr="00FD0996" w:rsidRDefault="00FD0996" w:rsidP="00FD099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D0996">
        <w:rPr>
          <w:color w:val="2D2D2D"/>
          <w:spacing w:val="2"/>
          <w:sz w:val="28"/>
          <w:szCs w:val="28"/>
        </w:rPr>
        <w:t xml:space="preserve">5.4. Промыть с добавлением моющих средств, просушить и убрать на места хранения зажимы для волос, бигуди, колпаки и </w:t>
      </w:r>
      <w:proofErr w:type="gramStart"/>
      <w:r w:rsidRPr="00FD0996">
        <w:rPr>
          <w:color w:val="2D2D2D"/>
          <w:spacing w:val="2"/>
          <w:sz w:val="28"/>
          <w:szCs w:val="28"/>
        </w:rPr>
        <w:t>другие</w:t>
      </w:r>
      <w:proofErr w:type="gramEnd"/>
      <w:r w:rsidRPr="00FD0996">
        <w:rPr>
          <w:color w:val="2D2D2D"/>
          <w:spacing w:val="2"/>
          <w:sz w:val="28"/>
          <w:szCs w:val="28"/>
        </w:rPr>
        <w:t xml:space="preserve"> использованные во время работы приспособления.</w:t>
      </w:r>
    </w:p>
    <w:p w:rsidR="00FD0996" w:rsidRPr="00FD0996" w:rsidRDefault="00FD0996" w:rsidP="00FD0996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D0996">
        <w:rPr>
          <w:color w:val="2D2D2D"/>
          <w:spacing w:val="2"/>
          <w:sz w:val="28"/>
          <w:szCs w:val="28"/>
        </w:rPr>
        <w:t xml:space="preserve">5.5. Используемые для дезинфекции инструментов растворы дезинфицирующих средств убрать в специально выделенные места хранения. Емкости с растворами дезинфицирующих средств необходимо плотно закрыть </w:t>
      </w:r>
      <w:r w:rsidRPr="00FD0996">
        <w:rPr>
          <w:color w:val="2D2D2D"/>
          <w:spacing w:val="2"/>
          <w:sz w:val="28"/>
          <w:szCs w:val="28"/>
        </w:rPr>
        <w:lastRenderedPageBreak/>
        <w:t>крышками, на которые должна быть нанесена маркировка с названием, концентрацией и датой приготовления.</w:t>
      </w:r>
    </w:p>
    <w:p w:rsidR="00627CC1" w:rsidRDefault="00627CC1" w:rsidP="006449FF">
      <w:pPr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9E5" w:rsidRPr="00C25FAD" w:rsidRDefault="00324C47" w:rsidP="00C868A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23" w:rsidRDefault="00714723" w:rsidP="003764D0">
      <w:r>
        <w:separator/>
      </w:r>
    </w:p>
  </w:endnote>
  <w:endnote w:type="continuationSeparator" w:id="0">
    <w:p w:rsidR="00714723" w:rsidRDefault="00714723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23" w:rsidRDefault="00714723" w:rsidP="003764D0">
      <w:r>
        <w:separator/>
      </w:r>
    </w:p>
  </w:footnote>
  <w:footnote w:type="continuationSeparator" w:id="0">
    <w:p w:rsidR="00714723" w:rsidRDefault="00714723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21B5C"/>
    <w:rsid w:val="000257F9"/>
    <w:rsid w:val="00051834"/>
    <w:rsid w:val="000528C4"/>
    <w:rsid w:val="000608AC"/>
    <w:rsid w:val="00085932"/>
    <w:rsid w:val="00090F39"/>
    <w:rsid w:val="000A4173"/>
    <w:rsid w:val="000B40FB"/>
    <w:rsid w:val="000E57B5"/>
    <w:rsid w:val="000E6973"/>
    <w:rsid w:val="001033E5"/>
    <w:rsid w:val="0012269F"/>
    <w:rsid w:val="00123BB7"/>
    <w:rsid w:val="00137CC0"/>
    <w:rsid w:val="0014303D"/>
    <w:rsid w:val="00147618"/>
    <w:rsid w:val="00165C5D"/>
    <w:rsid w:val="00197827"/>
    <w:rsid w:val="001A3BC5"/>
    <w:rsid w:val="001A5ADF"/>
    <w:rsid w:val="001C5A41"/>
    <w:rsid w:val="001D3AC6"/>
    <w:rsid w:val="00206A58"/>
    <w:rsid w:val="00217338"/>
    <w:rsid w:val="002329B1"/>
    <w:rsid w:val="00242B6E"/>
    <w:rsid w:val="00246DE9"/>
    <w:rsid w:val="00255162"/>
    <w:rsid w:val="0027063C"/>
    <w:rsid w:val="00294620"/>
    <w:rsid w:val="002C5E0C"/>
    <w:rsid w:val="002C620A"/>
    <w:rsid w:val="002D23C9"/>
    <w:rsid w:val="002D3241"/>
    <w:rsid w:val="002E04DA"/>
    <w:rsid w:val="002E59B0"/>
    <w:rsid w:val="002F4675"/>
    <w:rsid w:val="003126C2"/>
    <w:rsid w:val="0031277F"/>
    <w:rsid w:val="00317176"/>
    <w:rsid w:val="00324C47"/>
    <w:rsid w:val="00333BA0"/>
    <w:rsid w:val="0035716C"/>
    <w:rsid w:val="003764D0"/>
    <w:rsid w:val="003842A2"/>
    <w:rsid w:val="003A1695"/>
    <w:rsid w:val="003A2942"/>
    <w:rsid w:val="003A3567"/>
    <w:rsid w:val="003A61D4"/>
    <w:rsid w:val="003A7CE7"/>
    <w:rsid w:val="003B2CC8"/>
    <w:rsid w:val="003D1839"/>
    <w:rsid w:val="003D2462"/>
    <w:rsid w:val="003E5BBC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3F10"/>
    <w:rsid w:val="005B4195"/>
    <w:rsid w:val="005F4974"/>
    <w:rsid w:val="006042E2"/>
    <w:rsid w:val="00607B2C"/>
    <w:rsid w:val="00607D77"/>
    <w:rsid w:val="00621E20"/>
    <w:rsid w:val="00627CC1"/>
    <w:rsid w:val="0063483B"/>
    <w:rsid w:val="00640476"/>
    <w:rsid w:val="006449FF"/>
    <w:rsid w:val="00645F61"/>
    <w:rsid w:val="0064702E"/>
    <w:rsid w:val="00664F36"/>
    <w:rsid w:val="00674178"/>
    <w:rsid w:val="006752EC"/>
    <w:rsid w:val="00694776"/>
    <w:rsid w:val="0069712E"/>
    <w:rsid w:val="006B2465"/>
    <w:rsid w:val="006B6989"/>
    <w:rsid w:val="006C4149"/>
    <w:rsid w:val="006D46E4"/>
    <w:rsid w:val="006D71D4"/>
    <w:rsid w:val="006F66B5"/>
    <w:rsid w:val="007126F3"/>
    <w:rsid w:val="00714723"/>
    <w:rsid w:val="00734D03"/>
    <w:rsid w:val="00756786"/>
    <w:rsid w:val="00760130"/>
    <w:rsid w:val="00763FD3"/>
    <w:rsid w:val="00785E6A"/>
    <w:rsid w:val="0079456E"/>
    <w:rsid w:val="007C7165"/>
    <w:rsid w:val="007D168D"/>
    <w:rsid w:val="007E0DD3"/>
    <w:rsid w:val="007F0B69"/>
    <w:rsid w:val="007F7A13"/>
    <w:rsid w:val="008122FC"/>
    <w:rsid w:val="0088278F"/>
    <w:rsid w:val="008D13B2"/>
    <w:rsid w:val="008D36D7"/>
    <w:rsid w:val="008D3DC8"/>
    <w:rsid w:val="00916CA2"/>
    <w:rsid w:val="009172D8"/>
    <w:rsid w:val="009335C8"/>
    <w:rsid w:val="00963874"/>
    <w:rsid w:val="00971D31"/>
    <w:rsid w:val="00991812"/>
    <w:rsid w:val="009A79F8"/>
    <w:rsid w:val="009D00C7"/>
    <w:rsid w:val="00A01E35"/>
    <w:rsid w:val="00A145AD"/>
    <w:rsid w:val="00A16197"/>
    <w:rsid w:val="00A1619C"/>
    <w:rsid w:val="00A22EE0"/>
    <w:rsid w:val="00A233D9"/>
    <w:rsid w:val="00A26F8F"/>
    <w:rsid w:val="00A37A55"/>
    <w:rsid w:val="00A80212"/>
    <w:rsid w:val="00A903C5"/>
    <w:rsid w:val="00A97F2F"/>
    <w:rsid w:val="00AB0C7C"/>
    <w:rsid w:val="00AB1E1E"/>
    <w:rsid w:val="00B00641"/>
    <w:rsid w:val="00B1536C"/>
    <w:rsid w:val="00B17849"/>
    <w:rsid w:val="00B22CAB"/>
    <w:rsid w:val="00B4501E"/>
    <w:rsid w:val="00B75C2A"/>
    <w:rsid w:val="00B96963"/>
    <w:rsid w:val="00BB6980"/>
    <w:rsid w:val="00BC2C0A"/>
    <w:rsid w:val="00BE5A35"/>
    <w:rsid w:val="00C11C28"/>
    <w:rsid w:val="00C20938"/>
    <w:rsid w:val="00C25FAD"/>
    <w:rsid w:val="00C35779"/>
    <w:rsid w:val="00C823DC"/>
    <w:rsid w:val="00C868AE"/>
    <w:rsid w:val="00CA3254"/>
    <w:rsid w:val="00CA3E3C"/>
    <w:rsid w:val="00CB1233"/>
    <w:rsid w:val="00CE0BAA"/>
    <w:rsid w:val="00CE30A0"/>
    <w:rsid w:val="00CE331F"/>
    <w:rsid w:val="00CE730A"/>
    <w:rsid w:val="00CF615B"/>
    <w:rsid w:val="00D011EB"/>
    <w:rsid w:val="00D0575A"/>
    <w:rsid w:val="00D50481"/>
    <w:rsid w:val="00D56805"/>
    <w:rsid w:val="00D6474E"/>
    <w:rsid w:val="00D752E9"/>
    <w:rsid w:val="00D82158"/>
    <w:rsid w:val="00D9449A"/>
    <w:rsid w:val="00DB2E05"/>
    <w:rsid w:val="00DB3FA9"/>
    <w:rsid w:val="00DE0EEC"/>
    <w:rsid w:val="00DF3A92"/>
    <w:rsid w:val="00DF5E30"/>
    <w:rsid w:val="00E202FF"/>
    <w:rsid w:val="00E82006"/>
    <w:rsid w:val="00E87ED5"/>
    <w:rsid w:val="00EA4538"/>
    <w:rsid w:val="00EC0494"/>
    <w:rsid w:val="00ED1A67"/>
    <w:rsid w:val="00ED5DCF"/>
    <w:rsid w:val="00EF1592"/>
    <w:rsid w:val="00F003B9"/>
    <w:rsid w:val="00F003EA"/>
    <w:rsid w:val="00F117BD"/>
    <w:rsid w:val="00F14010"/>
    <w:rsid w:val="00F14952"/>
    <w:rsid w:val="00F179E5"/>
    <w:rsid w:val="00F52C69"/>
    <w:rsid w:val="00F87934"/>
    <w:rsid w:val="00FC0B6E"/>
    <w:rsid w:val="00FC2316"/>
    <w:rsid w:val="00FD0996"/>
    <w:rsid w:val="00FE372F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5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7F66-02AA-4740-A614-748BE26C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2019-09-13T17:35:00Z</dcterms:created>
  <dcterms:modified xsi:type="dcterms:W3CDTF">2019-09-13T17:35:00Z</dcterms:modified>
</cp:coreProperties>
</file>